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A68EE" w14:textId="1F68F523" w:rsidR="00497E14" w:rsidRPr="003119D0" w:rsidRDefault="00680AAC" w:rsidP="00680AAC">
      <w:pPr>
        <w:pStyle w:val="Heading1"/>
      </w:pPr>
      <w:r>
        <w:t xml:space="preserve">Article 30 Declaration </w:t>
      </w:r>
      <w:r w:rsidR="003119D0">
        <w:t>–</w:t>
      </w:r>
      <w:r>
        <w:t xml:space="preserve"> </w:t>
      </w:r>
      <w:r w:rsidR="003119D0" w:rsidRPr="003119D0">
        <w:t>St Monica’s Catholic Primary School</w:t>
      </w:r>
    </w:p>
    <w:p w14:paraId="1A4CFBF7" w14:textId="640DCAA2" w:rsidR="00680AAC" w:rsidRDefault="00680AAC" w:rsidP="00680AAC">
      <w:pPr>
        <w:pStyle w:val="Heading2"/>
      </w:pPr>
      <w:r>
        <w:t>What is this document?</w:t>
      </w:r>
    </w:p>
    <w:p w14:paraId="00238CBD" w14:textId="68400D7B" w:rsidR="00680AAC" w:rsidRDefault="00680AAC" w:rsidP="00680AAC">
      <w:r>
        <w:t xml:space="preserve">The </w:t>
      </w:r>
      <w:r w:rsidR="00AF442F">
        <w:t xml:space="preserve">UK </w:t>
      </w:r>
      <w:r>
        <w:t xml:space="preserve">General Data Protection Regulation (GDPR) as enacted in the UK by the Data Protection Act 2018 </w:t>
      </w:r>
      <w:r w:rsidR="00AF442F">
        <w:t xml:space="preserve">and subsequent legislation, </w:t>
      </w:r>
      <w:r>
        <w:t>requires that all data controllers and processors publish a record of processing (GDPR Article 30 Clause 1). This document provides this for our school.</w:t>
      </w:r>
    </w:p>
    <w:p w14:paraId="27FC223D" w14:textId="506F773F" w:rsidR="00680AAC" w:rsidRPr="00680AAC" w:rsidRDefault="00680AAC" w:rsidP="00680AAC">
      <w:pPr>
        <w:pStyle w:val="Heading3"/>
      </w:pPr>
      <w:r w:rsidRPr="00680AAC">
        <w:t>The name and contact details of the controller and, where applicable, the joint controller, the controller's representative and the data protection officer;</w:t>
      </w:r>
    </w:p>
    <w:p w14:paraId="0F87C63B" w14:textId="0BD9C683" w:rsidR="00680AAC" w:rsidRDefault="00680AAC" w:rsidP="00680AAC">
      <w:pPr>
        <w:rPr>
          <w:highlight w:val="yellow"/>
        </w:rPr>
      </w:pPr>
      <w:r>
        <w:t xml:space="preserve">The data controller is </w:t>
      </w:r>
      <w:r w:rsidR="003119D0" w:rsidRPr="003119D0">
        <w:t>St Monica’s Catholic Primary School</w:t>
      </w:r>
      <w:r w:rsidR="003119D0">
        <w:t>.</w:t>
      </w:r>
    </w:p>
    <w:p w14:paraId="4BC31666" w14:textId="7379827F" w:rsidR="00680AAC" w:rsidRDefault="00680AAC" w:rsidP="00680AAC">
      <w:r w:rsidRPr="00680AAC">
        <w:t>The</w:t>
      </w:r>
      <w:r>
        <w:t xml:space="preserve"> Data Protection Officer may be contacted by email:</w:t>
      </w:r>
    </w:p>
    <w:p w14:paraId="11C71287" w14:textId="77777777" w:rsidR="00680AAC" w:rsidRDefault="000C3AC8" w:rsidP="00680AAC">
      <w:pPr>
        <w:ind w:firstLine="720"/>
      </w:pPr>
      <w:hyperlink r:id="rId11" w:history="1">
        <w:r w:rsidR="00680AAC" w:rsidRPr="00C919FD">
          <w:rPr>
            <w:rStyle w:val="Hyperlink"/>
          </w:rPr>
          <w:t>Schools.Data.Protection.Officer@enfield.gov.uk</w:t>
        </w:r>
      </w:hyperlink>
      <w:r w:rsidR="00680AAC">
        <w:t xml:space="preserve"> quoting our school name </w:t>
      </w:r>
    </w:p>
    <w:p w14:paraId="631EE274" w14:textId="3801D576" w:rsidR="00680AAC" w:rsidRDefault="00680AAC" w:rsidP="00680AAC">
      <w:r>
        <w:t>or by post:</w:t>
      </w:r>
    </w:p>
    <w:p w14:paraId="3966CF1B" w14:textId="728BD887" w:rsidR="00680AAC" w:rsidRPr="003119D0" w:rsidRDefault="00680AAC" w:rsidP="00680AAC">
      <w:pPr>
        <w:spacing w:after="0" w:line="240" w:lineRule="auto"/>
        <w:ind w:left="720"/>
      </w:pPr>
      <w:r>
        <w:t xml:space="preserve">Data Protection Officer </w:t>
      </w:r>
      <w:r w:rsidR="003119D0">
        <w:t>–</w:t>
      </w:r>
      <w:r>
        <w:t xml:space="preserve"> </w:t>
      </w:r>
      <w:r w:rsidR="003119D0" w:rsidRPr="003119D0">
        <w:t>St Monica’s Catholic Primary School</w:t>
      </w:r>
    </w:p>
    <w:p w14:paraId="3E7642D6" w14:textId="320633C0" w:rsidR="00680AAC" w:rsidRDefault="00680AAC" w:rsidP="00680AAC">
      <w:pPr>
        <w:spacing w:after="0" w:line="240" w:lineRule="auto"/>
        <w:ind w:left="720"/>
      </w:pPr>
      <w:r>
        <w:t>Enfield Council</w:t>
      </w:r>
    </w:p>
    <w:p w14:paraId="32FC270A" w14:textId="044F1BFC" w:rsidR="00680AAC" w:rsidRDefault="00680AAC" w:rsidP="00680AAC">
      <w:pPr>
        <w:spacing w:after="0" w:line="240" w:lineRule="auto"/>
        <w:ind w:left="720"/>
      </w:pPr>
      <w:r>
        <w:t>Civic Offices</w:t>
      </w:r>
    </w:p>
    <w:p w14:paraId="35F85721" w14:textId="3FDCE5C7" w:rsidR="00680AAC" w:rsidRDefault="00680AAC" w:rsidP="00680AAC">
      <w:pPr>
        <w:spacing w:after="0" w:line="240" w:lineRule="auto"/>
        <w:ind w:left="720"/>
      </w:pPr>
      <w:r>
        <w:t>Silver Street</w:t>
      </w:r>
    </w:p>
    <w:p w14:paraId="1867D052" w14:textId="473A4D58" w:rsidR="00680AAC" w:rsidRDefault="00680AAC" w:rsidP="00680AAC">
      <w:pPr>
        <w:spacing w:after="0" w:line="240" w:lineRule="auto"/>
        <w:ind w:left="720"/>
      </w:pPr>
      <w:r>
        <w:t>Enfield</w:t>
      </w:r>
    </w:p>
    <w:p w14:paraId="30AA9AE7" w14:textId="1F3142D0" w:rsidR="00680AAC" w:rsidRPr="00680AAC" w:rsidRDefault="00680AAC" w:rsidP="00680AAC">
      <w:pPr>
        <w:spacing w:after="0" w:line="240" w:lineRule="auto"/>
        <w:ind w:left="720"/>
      </w:pPr>
      <w:r>
        <w:t>EN1 3XA</w:t>
      </w:r>
    </w:p>
    <w:p w14:paraId="3B9A07E2" w14:textId="0F19D46C" w:rsidR="00680AAC" w:rsidRDefault="00680AAC" w:rsidP="00680AAC">
      <w:pPr>
        <w:pStyle w:val="Heading3"/>
      </w:pPr>
      <w:r>
        <w:t>the purposes of the processing;</w:t>
      </w:r>
    </w:p>
    <w:p w14:paraId="1BA9D3E8" w14:textId="492DC20E" w:rsidR="00680AAC" w:rsidRDefault="00432342" w:rsidP="00680AAC">
      <w:r>
        <w:t>Our processing covers the following purposes:</w:t>
      </w:r>
    </w:p>
    <w:p w14:paraId="6DC59D8B" w14:textId="3D3F7BDD" w:rsidR="00432342" w:rsidRDefault="00432342" w:rsidP="00432342">
      <w:pPr>
        <w:pStyle w:val="ListParagraph"/>
        <w:numPr>
          <w:ilvl w:val="0"/>
          <w:numId w:val="3"/>
        </w:numPr>
        <w:spacing w:after="120" w:line="240" w:lineRule="auto"/>
      </w:pPr>
      <w:r>
        <w:t>enabling us to deliver education, including compliance with the wide range of statutory requirements on us as a school</w:t>
      </w:r>
    </w:p>
    <w:p w14:paraId="5139C665" w14:textId="215A66FF" w:rsidR="00432342" w:rsidRDefault="00432342" w:rsidP="00432342">
      <w:pPr>
        <w:pStyle w:val="ListParagraph"/>
        <w:numPr>
          <w:ilvl w:val="0"/>
          <w:numId w:val="3"/>
        </w:numPr>
        <w:spacing w:after="120" w:line="240" w:lineRule="auto"/>
      </w:pPr>
      <w:r>
        <w:t>contact the right people about issues</w:t>
      </w:r>
    </w:p>
    <w:p w14:paraId="307CF5EC" w14:textId="377BBEFB" w:rsidR="00432342" w:rsidRDefault="00432342" w:rsidP="00432342">
      <w:pPr>
        <w:pStyle w:val="ListParagraph"/>
        <w:numPr>
          <w:ilvl w:val="0"/>
          <w:numId w:val="3"/>
        </w:numPr>
        <w:spacing w:after="120" w:line="240" w:lineRule="auto"/>
      </w:pPr>
      <w:r>
        <w:t>ensure a healthy, safe environment for learning</w:t>
      </w:r>
    </w:p>
    <w:p w14:paraId="33731C86" w14:textId="14CA88BC" w:rsidR="00432342" w:rsidRDefault="00432342" w:rsidP="00432342">
      <w:pPr>
        <w:pStyle w:val="ListParagraph"/>
        <w:numPr>
          <w:ilvl w:val="0"/>
          <w:numId w:val="3"/>
        </w:numPr>
        <w:spacing w:after="120" w:line="240" w:lineRule="auto"/>
      </w:pPr>
      <w:r>
        <w:t>carry out our functions as an employer</w:t>
      </w:r>
    </w:p>
    <w:p w14:paraId="4FB250B2" w14:textId="77777777" w:rsidR="00680AAC" w:rsidRDefault="00680AAC" w:rsidP="00680AAC">
      <w:pPr>
        <w:pStyle w:val="Heading3"/>
      </w:pPr>
      <w:r>
        <w:t>a description of the categories of data subjects and of the categories of personal data;</w:t>
      </w:r>
    </w:p>
    <w:p w14:paraId="06CEA3EB" w14:textId="0E1EEC82" w:rsidR="00680AAC" w:rsidRDefault="00432342" w:rsidP="00432342">
      <w:r>
        <w:t>We keep data about the following classes of people:</w:t>
      </w:r>
    </w:p>
    <w:p w14:paraId="0871F784" w14:textId="481714D1" w:rsidR="00504F14" w:rsidRDefault="00504F14" w:rsidP="00504F14">
      <w:pPr>
        <w:pStyle w:val="ListParagraph"/>
        <w:numPr>
          <w:ilvl w:val="0"/>
          <w:numId w:val="4"/>
        </w:numPr>
      </w:pPr>
      <w:r>
        <w:t>pupils of our school, including prospective pupils</w:t>
      </w:r>
    </w:p>
    <w:p w14:paraId="1731280C" w14:textId="19F5F2CE" w:rsidR="00504F14" w:rsidRDefault="00504F14" w:rsidP="00504F14">
      <w:pPr>
        <w:pStyle w:val="ListParagraph"/>
        <w:numPr>
          <w:ilvl w:val="0"/>
          <w:numId w:val="4"/>
        </w:numPr>
      </w:pPr>
      <w:r>
        <w:t xml:space="preserve">people that have responsibility for our pupils (such as parents, carers etc.) </w:t>
      </w:r>
    </w:p>
    <w:p w14:paraId="53640168" w14:textId="7A03E531" w:rsidR="00432342" w:rsidRDefault="00504F14" w:rsidP="00504F14">
      <w:pPr>
        <w:pStyle w:val="ListParagraph"/>
        <w:numPr>
          <w:ilvl w:val="0"/>
          <w:numId w:val="4"/>
        </w:numPr>
      </w:pPr>
      <w:r>
        <w:t>our staff and volunteers, the school’s workforce</w:t>
      </w:r>
    </w:p>
    <w:p w14:paraId="6611D57D" w14:textId="1AC4E136" w:rsidR="00680AAC" w:rsidRDefault="00680AAC" w:rsidP="00680AAC">
      <w:pPr>
        <w:pStyle w:val="Heading3"/>
      </w:pPr>
      <w:r>
        <w:t>the categories of recipients to whom the personal data have been or will be disclosed including recipients in third countries or international organisations;</w:t>
      </w:r>
    </w:p>
    <w:p w14:paraId="5538198A" w14:textId="4D71B279" w:rsidR="00680AAC" w:rsidRDefault="004B7A78" w:rsidP="004B7A78">
      <w:r>
        <w:t xml:space="preserve">We disclose data to the following categories of </w:t>
      </w:r>
      <w:r w:rsidR="00CE55CA">
        <w:t>recipients</w:t>
      </w:r>
      <w:r>
        <w:t>:</w:t>
      </w:r>
    </w:p>
    <w:p w14:paraId="4517F614" w14:textId="7EBFA377" w:rsidR="004B7A78" w:rsidRDefault="00064694" w:rsidP="00064694">
      <w:pPr>
        <w:pStyle w:val="ListParagraph"/>
        <w:numPr>
          <w:ilvl w:val="0"/>
          <w:numId w:val="5"/>
        </w:numPr>
      </w:pPr>
      <w:r>
        <w:t>The data subjects</w:t>
      </w:r>
    </w:p>
    <w:p w14:paraId="18EF03BE" w14:textId="1CFAC26D" w:rsidR="005B0F45" w:rsidRDefault="005B0F45" w:rsidP="005B0F45">
      <w:pPr>
        <w:pStyle w:val="ListParagraph"/>
        <w:numPr>
          <w:ilvl w:val="0"/>
          <w:numId w:val="5"/>
        </w:numPr>
      </w:pPr>
      <w:r>
        <w:t>Parents of children in our school</w:t>
      </w:r>
    </w:p>
    <w:p w14:paraId="3DA3CA54" w14:textId="0DED9021" w:rsidR="005B0F45" w:rsidRDefault="005B0F45" w:rsidP="00064694">
      <w:pPr>
        <w:pStyle w:val="ListParagraph"/>
        <w:numPr>
          <w:ilvl w:val="0"/>
          <w:numId w:val="5"/>
        </w:numPr>
      </w:pPr>
      <w:r>
        <w:t>Schools workforce for the purposes of their work</w:t>
      </w:r>
    </w:p>
    <w:p w14:paraId="3FFAB412" w14:textId="33A3DE7D" w:rsidR="007455B4" w:rsidRDefault="007455B4" w:rsidP="00064694">
      <w:pPr>
        <w:pStyle w:val="ListParagraph"/>
        <w:numPr>
          <w:ilvl w:val="0"/>
          <w:numId w:val="5"/>
        </w:numPr>
      </w:pPr>
      <w:r>
        <w:t>Our governing body</w:t>
      </w:r>
    </w:p>
    <w:p w14:paraId="1D8E5F6A" w14:textId="505D7D91" w:rsidR="00064694" w:rsidRDefault="00064694" w:rsidP="00064694">
      <w:pPr>
        <w:pStyle w:val="ListParagraph"/>
        <w:numPr>
          <w:ilvl w:val="0"/>
          <w:numId w:val="5"/>
        </w:numPr>
      </w:pPr>
      <w:r>
        <w:t>The local authority (Enfield Council)</w:t>
      </w:r>
    </w:p>
    <w:p w14:paraId="45E04172" w14:textId="1B7F6036" w:rsidR="00064694" w:rsidRDefault="00064694" w:rsidP="00064694">
      <w:pPr>
        <w:pStyle w:val="ListParagraph"/>
        <w:numPr>
          <w:ilvl w:val="0"/>
          <w:numId w:val="5"/>
        </w:numPr>
      </w:pPr>
      <w:r>
        <w:t>The Department for Education</w:t>
      </w:r>
    </w:p>
    <w:p w14:paraId="38C4E9C8" w14:textId="7023C394" w:rsidR="00064694" w:rsidRDefault="00217D4F" w:rsidP="00064694">
      <w:pPr>
        <w:pStyle w:val="ListParagraph"/>
        <w:numPr>
          <w:ilvl w:val="0"/>
          <w:numId w:val="5"/>
        </w:numPr>
      </w:pPr>
      <w:r>
        <w:t>The local health boards</w:t>
      </w:r>
    </w:p>
    <w:p w14:paraId="1A621281" w14:textId="5A17B367" w:rsidR="005E7FB5" w:rsidRDefault="00893174" w:rsidP="00064694">
      <w:pPr>
        <w:pStyle w:val="ListParagraph"/>
        <w:numPr>
          <w:ilvl w:val="0"/>
          <w:numId w:val="5"/>
        </w:numPr>
      </w:pPr>
      <w:r>
        <w:t>Agencies involved in safeguarding</w:t>
      </w:r>
    </w:p>
    <w:p w14:paraId="0BC94CC6" w14:textId="1DD8A221" w:rsidR="00217D4F" w:rsidRDefault="00217D4F" w:rsidP="00064694">
      <w:pPr>
        <w:pStyle w:val="ListParagraph"/>
        <w:numPr>
          <w:ilvl w:val="0"/>
          <w:numId w:val="5"/>
        </w:numPr>
      </w:pPr>
      <w:r>
        <w:lastRenderedPageBreak/>
        <w:t>Our service providers with whom we have contracts and appropriate Data Processing Agreements.</w:t>
      </w:r>
    </w:p>
    <w:p w14:paraId="1AD07B1F" w14:textId="0D939D4A" w:rsidR="00CE55CA" w:rsidRDefault="007455B4" w:rsidP="007455B4">
      <w:r>
        <w:t>We may also make o</w:t>
      </w:r>
      <w:r w:rsidR="00CE55CA">
        <w:t>ther disclosures as consented from time to time by parents</w:t>
      </w:r>
      <w:r>
        <w:t>.</w:t>
      </w:r>
    </w:p>
    <w:p w14:paraId="4F5085CD" w14:textId="79041877" w:rsidR="00680AAC" w:rsidRDefault="00680AAC" w:rsidP="00680AAC">
      <w:pPr>
        <w:pStyle w:val="Heading3"/>
      </w:pPr>
      <w:r>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appropriate safeguards;</w:t>
      </w:r>
    </w:p>
    <w:p w14:paraId="33ADF305" w14:textId="77777777" w:rsidR="00CE5C88" w:rsidRDefault="00CE5C88" w:rsidP="006E1385">
      <w:pPr>
        <w:rPr>
          <w:highlight w:val="yellow"/>
        </w:rPr>
      </w:pPr>
    </w:p>
    <w:p w14:paraId="2D2B83A8" w14:textId="49D238DB" w:rsidR="006E1385" w:rsidRDefault="006E1385" w:rsidP="006E1385">
      <w:r>
        <w:t xml:space="preserve">No transfers are made to countries outside the </w:t>
      </w:r>
      <w:r w:rsidR="00F545D8">
        <w:t>UK</w:t>
      </w:r>
      <w:r>
        <w:t>.</w:t>
      </w:r>
    </w:p>
    <w:p w14:paraId="542579D2" w14:textId="2A8BDB91" w:rsidR="00F067C5" w:rsidRDefault="00F067C5" w:rsidP="006E1385">
      <w:r>
        <w:t>Our data is held within the UK and countries with an adequacy decision from the UK regulator</w:t>
      </w:r>
      <w:r w:rsidR="0077178D">
        <w:t>.</w:t>
      </w:r>
    </w:p>
    <w:p w14:paraId="52731474" w14:textId="1DFCE414" w:rsidR="0077178D" w:rsidRDefault="0077178D" w:rsidP="006E1385">
      <w:r>
        <w:t>Where our data is held in third countries, including the USA this is covered by UK Model Contractual Clauses or other provisions considered adequate under UK law</w:t>
      </w:r>
      <w:r w:rsidR="002142F9">
        <w:t>.</w:t>
      </w:r>
    </w:p>
    <w:p w14:paraId="77A16259" w14:textId="0A5F16A4" w:rsidR="009162FF" w:rsidRDefault="000C3AC8" w:rsidP="006E1385">
      <w:r>
        <w:t>P</w:t>
      </w:r>
      <w:r w:rsidR="002142F9">
        <w:t>art</w:t>
      </w:r>
      <w:r>
        <w:t xml:space="preserve"> of</w:t>
      </w:r>
      <w:r w:rsidR="008F3A90">
        <w:t xml:space="preserve"> our provision is provided by Microsoft and this is covered by </w:t>
      </w:r>
      <w:r w:rsidR="00223293">
        <w:t>EU Model Contractual Clauses</w:t>
      </w:r>
      <w:r w:rsidR="00C836FC">
        <w:t>.</w:t>
      </w:r>
    </w:p>
    <w:p w14:paraId="6E3A89D1" w14:textId="3350DD96" w:rsidR="004011EC" w:rsidRDefault="002142F9" w:rsidP="004011EC">
      <w:r>
        <w:t>A major part of</w:t>
      </w:r>
      <w:r w:rsidR="004011EC">
        <w:t xml:space="preserve"> our provision is provided by Google and this is covered by EU Model Contractual Clauses.</w:t>
      </w:r>
    </w:p>
    <w:p w14:paraId="40518401" w14:textId="37A98EC9" w:rsidR="00CE5C88" w:rsidRDefault="000C3AC8" w:rsidP="004011EC">
      <w:r w:rsidRPr="000C3AC8">
        <w:t>O</w:t>
      </w:r>
      <w:r w:rsidR="00CE5C88" w:rsidRPr="000C3AC8">
        <w:t>u</w:t>
      </w:r>
      <w:r w:rsidR="00CE5C88">
        <w:t xml:space="preserve">r school management system is </w:t>
      </w:r>
      <w:proofErr w:type="spellStart"/>
      <w:r>
        <w:t>ScholarPack</w:t>
      </w:r>
      <w:proofErr w:type="spellEnd"/>
      <w:r w:rsidR="00CE5C88">
        <w:t xml:space="preserve">. Data resides in the EEA and is subject to UK </w:t>
      </w:r>
      <w:r w:rsidR="001669B5">
        <w:t>approved model clauses</w:t>
      </w:r>
      <w:r w:rsidR="00CE5C88">
        <w:t xml:space="preserve"> </w:t>
      </w:r>
    </w:p>
    <w:p w14:paraId="7BB21588" w14:textId="77777777" w:rsidR="00680AAC" w:rsidRDefault="00680AAC" w:rsidP="00680AAC">
      <w:pPr>
        <w:pStyle w:val="Heading3"/>
      </w:pPr>
      <w:r>
        <w:t>where possible, the envisaged time limits for erasure of the different categories of data;</w:t>
      </w:r>
    </w:p>
    <w:p w14:paraId="79F0F7AA" w14:textId="545C319E" w:rsidR="00680AAC" w:rsidRDefault="00021086" w:rsidP="00021086">
      <w:r w:rsidRPr="000C3AC8">
        <w:t>The time limits for our retention of data are documented in our</w:t>
      </w:r>
      <w:r w:rsidR="00C267BC" w:rsidRPr="000C3AC8">
        <w:t xml:space="preserve"> “retention schedule, available on request”</w:t>
      </w:r>
      <w:r w:rsidR="000C3AC8" w:rsidRPr="000C3AC8">
        <w:t>.</w:t>
      </w:r>
      <w:r>
        <w:t xml:space="preserve"> For most pupil data, this is as required by law being date of birth of pupil plus 25 years.</w:t>
      </w:r>
    </w:p>
    <w:p w14:paraId="1F6A2148" w14:textId="299BDA6E" w:rsidR="00680AAC" w:rsidRDefault="00680AAC" w:rsidP="00680AAC">
      <w:pPr>
        <w:pStyle w:val="Heading3"/>
      </w:pPr>
      <w:r>
        <w:t>where possible, a general description of the technical and organisational security measures referred to in Article 32(1).</w:t>
      </w:r>
    </w:p>
    <w:p w14:paraId="411C6100" w14:textId="77777777" w:rsidR="000C3AC8" w:rsidRDefault="000C3AC8" w:rsidP="006179E9"/>
    <w:p w14:paraId="5B1769AD" w14:textId="6FE8629F" w:rsidR="006179E9" w:rsidRDefault="006179E9" w:rsidP="006179E9">
      <w:r>
        <w:t xml:space="preserve">Article 32(1) </w:t>
      </w:r>
      <w:r w:rsidR="0049350E">
        <w:t>measures are documented below:</w:t>
      </w:r>
    </w:p>
    <w:p w14:paraId="661071EF" w14:textId="1FEFD2A4" w:rsidR="00474E1C" w:rsidRPr="00474E1C" w:rsidRDefault="00474E1C" w:rsidP="00213001">
      <w:pPr>
        <w:rPr>
          <w:i/>
        </w:rPr>
      </w:pPr>
      <w:r w:rsidRPr="00474E1C">
        <w:rPr>
          <w:i/>
        </w:rPr>
        <w:t xml:space="preserve">(a) the pseudonymisation and encryption of personal data; </w:t>
      </w:r>
    </w:p>
    <w:p w14:paraId="4E7097DF" w14:textId="66A81FE1" w:rsidR="00474E1C" w:rsidRDefault="00474E1C" w:rsidP="00213001">
      <w:r>
        <w:t xml:space="preserve">We use encryption </w:t>
      </w:r>
      <w:r w:rsidR="00F80549">
        <w:t xml:space="preserve">where possible for data on </w:t>
      </w:r>
      <w:r w:rsidR="00931C4C">
        <w:t>end user</w:t>
      </w:r>
      <w:r w:rsidR="00F80549">
        <w:t xml:space="preserve"> devices; encryption is always used where </w:t>
      </w:r>
      <w:r w:rsidR="005A088A">
        <w:t xml:space="preserve">electronic </w:t>
      </w:r>
      <w:r w:rsidR="00F80549">
        <w:t>data is in transit outside of our school.</w:t>
      </w:r>
      <w:r w:rsidR="00B12577">
        <w:t xml:space="preserve"> We do not use pseudonymisation within the school.</w:t>
      </w:r>
    </w:p>
    <w:p w14:paraId="302B0C93" w14:textId="7568A579" w:rsidR="00761EAD" w:rsidRDefault="00761EAD" w:rsidP="001B27E2">
      <w:r>
        <w:t>Electronic d</w:t>
      </w:r>
      <w:r w:rsidR="005A088A">
        <w:t xml:space="preserve">ata access by parents and pupils outside the schools takes place on their own equipment; we encrypt in transit but it is not practicable to force encryption on </w:t>
      </w:r>
      <w:r>
        <w:t xml:space="preserve">these personal devices. </w:t>
      </w:r>
    </w:p>
    <w:p w14:paraId="47544E24" w14:textId="32EDF788" w:rsidR="00213001" w:rsidRDefault="00213001" w:rsidP="00213001">
      <w:pPr>
        <w:rPr>
          <w:i/>
        </w:rPr>
      </w:pPr>
      <w:r w:rsidRPr="00474E1C">
        <w:rPr>
          <w:i/>
        </w:rPr>
        <w:t>(b) the ability to ensure the ongoing confidentiality, integrity, availability and resilience of processing systems and services;</w:t>
      </w:r>
    </w:p>
    <w:p w14:paraId="6E3DDDD1" w14:textId="4B0F6F77" w:rsidR="00B12577" w:rsidRDefault="001B27E2" w:rsidP="00213001">
      <w:r>
        <w:t>Confidentiality – all systems have role</w:t>
      </w:r>
      <w:r w:rsidR="000C3AC8">
        <w:t>-</w:t>
      </w:r>
      <w:bookmarkStart w:id="0" w:name="_GoBack"/>
      <w:bookmarkEnd w:id="0"/>
      <w:r>
        <w:t>based access control and many</w:t>
      </w:r>
      <w:r w:rsidR="00B82FB2">
        <w:t xml:space="preserve"> are also restricted to access only from our school network. There are policy and discipline frameworks in place to provide </w:t>
      </w:r>
      <w:r w:rsidR="001B030F">
        <w:t>further controls, and access is logged.</w:t>
      </w:r>
    </w:p>
    <w:p w14:paraId="6DA0DAF6" w14:textId="5AFD084D" w:rsidR="002F6299" w:rsidRDefault="002F6299" w:rsidP="00213001">
      <w:r>
        <w:lastRenderedPageBreak/>
        <w:t xml:space="preserve">Integrity </w:t>
      </w:r>
      <w:r w:rsidR="004D53C9">
        <w:t>–</w:t>
      </w:r>
      <w:r>
        <w:t xml:space="preserve"> </w:t>
      </w:r>
      <w:r w:rsidR="004D53C9">
        <w:t xml:space="preserve">we regularly review data on our systems and they are subject to audit. </w:t>
      </w:r>
      <w:r w:rsidR="001165BE">
        <w:t>There are also additional verification controls on some systems.</w:t>
      </w:r>
    </w:p>
    <w:p w14:paraId="41DEAA2E" w14:textId="37929D3F" w:rsidR="001B030F" w:rsidRDefault="001B030F" w:rsidP="00213001">
      <w:r>
        <w:t xml:space="preserve">Availability </w:t>
      </w:r>
      <w:r w:rsidR="00AD584F">
        <w:t xml:space="preserve">/ </w:t>
      </w:r>
      <w:r w:rsidR="00593417">
        <w:t>Resilience</w:t>
      </w:r>
      <w:r w:rsidR="00AD584F">
        <w:t xml:space="preserve"> </w:t>
      </w:r>
      <w:r>
        <w:t>– there are service level agreements in place for cloud-based services. For on-site services we use methods such as replication</w:t>
      </w:r>
      <w:r w:rsidR="002F6299">
        <w:t xml:space="preserve"> of equipment (e.g. redundant power supplies, RAID) where necessary</w:t>
      </w:r>
      <w:r w:rsidR="00AD584F">
        <w:t>, and protection for power outages such as uninterruptable power supplies.</w:t>
      </w:r>
    </w:p>
    <w:p w14:paraId="08468CC1" w14:textId="1339BEAA" w:rsidR="00213001" w:rsidRDefault="00AD584F" w:rsidP="00213001">
      <w:pPr>
        <w:rPr>
          <w:i/>
        </w:rPr>
      </w:pPr>
      <w:r w:rsidRPr="00474E1C">
        <w:rPr>
          <w:i/>
        </w:rPr>
        <w:t xml:space="preserve"> </w:t>
      </w:r>
      <w:r w:rsidR="00213001" w:rsidRPr="00474E1C">
        <w:rPr>
          <w:i/>
        </w:rPr>
        <w:t>(c) the ability to restore the availability and access to personal data in a timely manner in the event of a physical or technical incident;</w:t>
      </w:r>
    </w:p>
    <w:p w14:paraId="295447D7" w14:textId="52E611E3" w:rsidR="005B35FB" w:rsidRPr="005B35FB" w:rsidRDefault="005B35FB" w:rsidP="00213001">
      <w:r>
        <w:t>For cloud services this is dependent on the cloud supplier; we have contractual controls regarding backup and restore as required in these contracts. For on-site services we have regular backups</w:t>
      </w:r>
      <w:r w:rsidR="003B6FAB">
        <w:t xml:space="preserve"> which include testing of backups to ensure recoverability.</w:t>
      </w:r>
    </w:p>
    <w:p w14:paraId="0FC6D583" w14:textId="5F4923CE" w:rsidR="0049350E" w:rsidRDefault="00213001" w:rsidP="00213001">
      <w:pPr>
        <w:rPr>
          <w:i/>
        </w:rPr>
      </w:pPr>
      <w:r w:rsidRPr="00474E1C">
        <w:rPr>
          <w:i/>
        </w:rPr>
        <w:t>(d) a process for regularly testing, assessing and evaluating the effectiveness of technical and organisational measures for ensuring the security of the processing.</w:t>
      </w:r>
    </w:p>
    <w:p w14:paraId="13EF8DB9" w14:textId="2AC13C2C" w:rsidR="003B6FAB" w:rsidRPr="003B6FAB" w:rsidRDefault="003B6FAB" w:rsidP="00213001">
      <w:r>
        <w:t xml:space="preserve">Audits are carried out on our systems; backup testing is undertaken. </w:t>
      </w:r>
      <w:r w:rsidR="00772D52">
        <w:t>Where risk warrants, external tests such as penetration testing are used.</w:t>
      </w:r>
    </w:p>
    <w:p w14:paraId="3BB5415F" w14:textId="77777777" w:rsidR="00021086" w:rsidRPr="00021086" w:rsidRDefault="00021086" w:rsidP="00021086"/>
    <w:sectPr w:rsidR="00021086" w:rsidRPr="000210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B66A" w14:textId="77777777" w:rsidR="00624E1B" w:rsidRDefault="00624E1B" w:rsidP="00432342">
      <w:pPr>
        <w:spacing w:after="0" w:line="240" w:lineRule="auto"/>
      </w:pPr>
      <w:r>
        <w:separator/>
      </w:r>
    </w:p>
  </w:endnote>
  <w:endnote w:type="continuationSeparator" w:id="0">
    <w:p w14:paraId="755A8048" w14:textId="77777777" w:rsidR="00624E1B" w:rsidRDefault="00624E1B" w:rsidP="00432342">
      <w:pPr>
        <w:spacing w:after="0" w:line="240" w:lineRule="auto"/>
      </w:pPr>
      <w:r>
        <w:continuationSeparator/>
      </w:r>
    </w:p>
  </w:endnote>
  <w:endnote w:type="continuationNotice" w:id="1">
    <w:p w14:paraId="6E0D4B64" w14:textId="77777777" w:rsidR="00624E1B" w:rsidRDefault="00624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B94B" w14:textId="77777777" w:rsidR="00624E1B" w:rsidRDefault="00624E1B" w:rsidP="00432342">
      <w:pPr>
        <w:spacing w:after="0" w:line="240" w:lineRule="auto"/>
      </w:pPr>
      <w:r>
        <w:separator/>
      </w:r>
    </w:p>
  </w:footnote>
  <w:footnote w:type="continuationSeparator" w:id="0">
    <w:p w14:paraId="3ABB88ED" w14:textId="77777777" w:rsidR="00624E1B" w:rsidRDefault="00624E1B" w:rsidP="00432342">
      <w:pPr>
        <w:spacing w:after="0" w:line="240" w:lineRule="auto"/>
      </w:pPr>
      <w:r>
        <w:continuationSeparator/>
      </w:r>
    </w:p>
  </w:footnote>
  <w:footnote w:type="continuationNotice" w:id="1">
    <w:p w14:paraId="3047F01B" w14:textId="77777777" w:rsidR="00624E1B" w:rsidRDefault="00624E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BD6"/>
    <w:multiLevelType w:val="hybridMultilevel"/>
    <w:tmpl w:val="4698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80B77"/>
    <w:multiLevelType w:val="hybridMultilevel"/>
    <w:tmpl w:val="24F0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43EEE"/>
    <w:multiLevelType w:val="hybridMultilevel"/>
    <w:tmpl w:val="374CDFD2"/>
    <w:lvl w:ilvl="0" w:tplc="0E0A1370">
      <w:start w:val="1"/>
      <w:numFmt w:val="low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429DF"/>
    <w:multiLevelType w:val="hybridMultilevel"/>
    <w:tmpl w:val="2BB4E594"/>
    <w:lvl w:ilvl="0" w:tplc="5950E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7F092F"/>
    <w:multiLevelType w:val="hybridMultilevel"/>
    <w:tmpl w:val="F858E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AC"/>
    <w:rsid w:val="00021086"/>
    <w:rsid w:val="00064694"/>
    <w:rsid w:val="00087DA5"/>
    <w:rsid w:val="00092A62"/>
    <w:rsid w:val="000C3AC8"/>
    <w:rsid w:val="001165BE"/>
    <w:rsid w:val="00131BAA"/>
    <w:rsid w:val="00153909"/>
    <w:rsid w:val="001669B5"/>
    <w:rsid w:val="001B030F"/>
    <w:rsid w:val="001B27E2"/>
    <w:rsid w:val="00213001"/>
    <w:rsid w:val="002142F9"/>
    <w:rsid w:val="00217D4F"/>
    <w:rsid w:val="00223293"/>
    <w:rsid w:val="00261326"/>
    <w:rsid w:val="00285107"/>
    <w:rsid w:val="002F6299"/>
    <w:rsid w:val="003119D0"/>
    <w:rsid w:val="003B6FAB"/>
    <w:rsid w:val="004011EC"/>
    <w:rsid w:val="00432342"/>
    <w:rsid w:val="00474E1C"/>
    <w:rsid w:val="0049350E"/>
    <w:rsid w:val="00497E14"/>
    <w:rsid w:val="004B7A78"/>
    <w:rsid w:val="004D53C9"/>
    <w:rsid w:val="00504F14"/>
    <w:rsid w:val="00524F50"/>
    <w:rsid w:val="00593417"/>
    <w:rsid w:val="005A088A"/>
    <w:rsid w:val="005B0F45"/>
    <w:rsid w:val="005B35FB"/>
    <w:rsid w:val="005E7FB5"/>
    <w:rsid w:val="006179E9"/>
    <w:rsid w:val="00624E1B"/>
    <w:rsid w:val="00680AAC"/>
    <w:rsid w:val="006E1385"/>
    <w:rsid w:val="007455B4"/>
    <w:rsid w:val="00761EAD"/>
    <w:rsid w:val="0077178D"/>
    <w:rsid w:val="00772D52"/>
    <w:rsid w:val="00790CFE"/>
    <w:rsid w:val="007C412B"/>
    <w:rsid w:val="00812D11"/>
    <w:rsid w:val="0083519B"/>
    <w:rsid w:val="00893174"/>
    <w:rsid w:val="008F3A90"/>
    <w:rsid w:val="009162FF"/>
    <w:rsid w:val="00931C4C"/>
    <w:rsid w:val="00AD584F"/>
    <w:rsid w:val="00AF0F26"/>
    <w:rsid w:val="00AF442F"/>
    <w:rsid w:val="00B12577"/>
    <w:rsid w:val="00B2256B"/>
    <w:rsid w:val="00B73CB8"/>
    <w:rsid w:val="00B82FB2"/>
    <w:rsid w:val="00BB7974"/>
    <w:rsid w:val="00C267BC"/>
    <w:rsid w:val="00C836FC"/>
    <w:rsid w:val="00CE55CA"/>
    <w:rsid w:val="00CE5C88"/>
    <w:rsid w:val="00DC5A4D"/>
    <w:rsid w:val="00E95622"/>
    <w:rsid w:val="00F067C5"/>
    <w:rsid w:val="00F14B43"/>
    <w:rsid w:val="00F545D8"/>
    <w:rsid w:val="00F80549"/>
    <w:rsid w:val="00F8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9ED1B"/>
  <w15:chartTrackingRefBased/>
  <w15:docId w15:val="{1F5195D2-6A1B-4475-8C25-61B70AF2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A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0A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0AAC"/>
    <w:pPr>
      <w:keepNext/>
      <w:keepLines/>
      <w:numPr>
        <w:numId w:val="1"/>
      </w:numPr>
      <w:spacing w:before="40" w:after="0"/>
      <w:ind w:left="567" w:hanging="567"/>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0A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0AA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0AAC"/>
    <w:pPr>
      <w:ind w:left="720"/>
      <w:contextualSpacing/>
    </w:pPr>
  </w:style>
  <w:style w:type="character" w:styleId="Hyperlink">
    <w:name w:val="Hyperlink"/>
    <w:basedOn w:val="DefaultParagraphFont"/>
    <w:uiPriority w:val="99"/>
    <w:unhideWhenUsed/>
    <w:rsid w:val="00680AAC"/>
    <w:rPr>
      <w:color w:val="0563C1" w:themeColor="hyperlink"/>
      <w:u w:val="single"/>
    </w:rPr>
  </w:style>
  <w:style w:type="character" w:styleId="UnresolvedMention">
    <w:name w:val="Unresolved Mention"/>
    <w:basedOn w:val="DefaultParagraphFont"/>
    <w:uiPriority w:val="99"/>
    <w:semiHidden/>
    <w:unhideWhenUsed/>
    <w:rsid w:val="00680AAC"/>
    <w:rPr>
      <w:color w:val="605E5C"/>
      <w:shd w:val="clear" w:color="auto" w:fill="E1DFDD"/>
    </w:rPr>
  </w:style>
  <w:style w:type="paragraph" w:styleId="Header">
    <w:name w:val="header"/>
    <w:basedOn w:val="Normal"/>
    <w:link w:val="HeaderChar"/>
    <w:uiPriority w:val="99"/>
    <w:semiHidden/>
    <w:unhideWhenUsed/>
    <w:rsid w:val="00E956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5622"/>
  </w:style>
  <w:style w:type="paragraph" w:styleId="Footer">
    <w:name w:val="footer"/>
    <w:basedOn w:val="Normal"/>
    <w:link w:val="FooterChar"/>
    <w:uiPriority w:val="99"/>
    <w:semiHidden/>
    <w:unhideWhenUsed/>
    <w:rsid w:val="00E956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s.Data.Protection.Officer@enfield.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06d71d9a-76f5-4d7c-a034-8976279b3094">Reviewed 2021-02-09</Comments>
    <_dlc_DocId xmlns="17edd650-9439-4f99-ab47-3267ad1066ed">KUWYVED5MWJ3-1722457847-205</_dlc_DocId>
    <_dlc_DocIdUrl xmlns="17edd650-9439-4f99-ab47-3267ad1066ed">
      <Url>https://enfield365.sharepoint.com/sites/dataprotection/_layouts/15/DocIdRedir.aspx?ID=KUWYVED5MWJ3-1722457847-205</Url>
      <Description>KUWYVED5MWJ3-1722457847-205</Description>
    </_dlc_DocIdUrl>
    <Workbook_x0020_Status xmlns="06d71d9a-76f5-4d7c-a034-8976279b3094">Workbook Complete</Workbook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9508D-F752-4853-B2E6-DCAAF903ED9A}">
  <ds:schemaRefs>
    <ds:schemaRef ds:uri="http://schemas.microsoft.com/sharepoint/events"/>
  </ds:schemaRefs>
</ds:datastoreItem>
</file>

<file path=customXml/itemProps2.xml><?xml version="1.0" encoding="utf-8"?>
<ds:datastoreItem xmlns:ds="http://schemas.openxmlformats.org/officeDocument/2006/customXml" ds:itemID="{D6CC5D68-3302-4541-9973-C56429062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9367F-7810-495C-9A6E-A78ACD2EDAE3}">
  <ds:schemaRefs>
    <ds:schemaRef ds:uri="17edd650-9439-4f99-ab47-3267ad1066ed"/>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06d71d9a-76f5-4d7c-a034-8976279b3094"/>
    <ds:schemaRef ds:uri="http://www.w3.org/XML/1998/namespace"/>
    <ds:schemaRef ds:uri="http://purl.org/dc/elements/1.1/"/>
  </ds:schemaRefs>
</ds:datastoreItem>
</file>

<file path=customXml/itemProps4.xml><?xml version="1.0" encoding="utf-8"?>
<ds:datastoreItem xmlns:ds="http://schemas.openxmlformats.org/officeDocument/2006/customXml" ds:itemID="{6FDFD1FD-B2C5-44D9-8C1E-220D43134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Durbin</dc:creator>
  <cp:keywords/>
  <dc:description/>
  <cp:lastModifiedBy>Catherine Nolan</cp:lastModifiedBy>
  <cp:revision>2</cp:revision>
  <dcterms:created xsi:type="dcterms:W3CDTF">2021-05-27T14:53:00Z</dcterms:created>
  <dcterms:modified xsi:type="dcterms:W3CDTF">2021-05-27T14:53:00Z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3a95c-9f67-419b-a145-04b77b99a4d0_Enabled">
    <vt:lpwstr>True</vt:lpwstr>
  </property>
  <property fmtid="{D5CDD505-2E9C-101B-9397-08002B2CF9AE}" pid="3" name="MSIP_Label_a733a95c-9f67-419b-a145-04b77b99a4d0_SiteId">
    <vt:lpwstr>cc18b91d-1bb2-4d9b-ac76-7a4447488d49</vt:lpwstr>
  </property>
  <property fmtid="{D5CDD505-2E9C-101B-9397-08002B2CF9AE}" pid="4" name="MSIP_Label_a733a95c-9f67-419b-a145-04b77b99a4d0_Owner">
    <vt:lpwstr>Steve.Durbin@enfield.gov.uk</vt:lpwstr>
  </property>
  <property fmtid="{D5CDD505-2E9C-101B-9397-08002B2CF9AE}" pid="5" name="MSIP_Label_a733a95c-9f67-419b-a145-04b77b99a4d0_SetDate">
    <vt:lpwstr>2018-05-20T13:38:26.6083371Z</vt:lpwstr>
  </property>
  <property fmtid="{D5CDD505-2E9C-101B-9397-08002B2CF9AE}" pid="6" name="MSIP_Label_a733a95c-9f67-419b-a145-04b77b99a4d0_Name">
    <vt:lpwstr>External</vt:lpwstr>
  </property>
  <property fmtid="{D5CDD505-2E9C-101B-9397-08002B2CF9AE}" pid="7" name="MSIP_Label_a733a95c-9f67-419b-a145-04b77b99a4d0_Application">
    <vt:lpwstr>Microsoft Azure Information Protection</vt:lpwstr>
  </property>
  <property fmtid="{D5CDD505-2E9C-101B-9397-08002B2CF9AE}" pid="8" name="MSIP_Label_a733a95c-9f67-419b-a145-04b77b99a4d0_Extended_MSFT_Method">
    <vt:lpwstr>Manual</vt:lpwstr>
  </property>
  <property fmtid="{D5CDD505-2E9C-101B-9397-08002B2CF9AE}" pid="9" name="MSIP_Label_654c3615-41c5-4b89-b528-23679be2a629_Enabled">
    <vt:lpwstr>True</vt:lpwstr>
  </property>
  <property fmtid="{D5CDD505-2E9C-101B-9397-08002B2CF9AE}" pid="10" name="MSIP_Label_654c3615-41c5-4b89-b528-23679be2a629_SiteId">
    <vt:lpwstr>cc18b91d-1bb2-4d9b-ac76-7a4447488d49</vt:lpwstr>
  </property>
  <property fmtid="{D5CDD505-2E9C-101B-9397-08002B2CF9AE}" pid="11" name="MSIP_Label_654c3615-41c5-4b89-b528-23679be2a629_Owner">
    <vt:lpwstr>Steve.Durbin@enfield.gov.uk</vt:lpwstr>
  </property>
  <property fmtid="{D5CDD505-2E9C-101B-9397-08002B2CF9AE}" pid="12" name="MSIP_Label_654c3615-41c5-4b89-b528-23679be2a629_SetDate">
    <vt:lpwstr>2018-05-20T13:38:26.6083371Z</vt:lpwstr>
  </property>
  <property fmtid="{D5CDD505-2E9C-101B-9397-08002B2CF9AE}" pid="13" name="MSIP_Label_654c3615-41c5-4b89-b528-23679be2a629_Name">
    <vt:lpwstr>Official</vt:lpwstr>
  </property>
  <property fmtid="{D5CDD505-2E9C-101B-9397-08002B2CF9AE}" pid="14" name="MSIP_Label_654c3615-41c5-4b89-b528-23679be2a629_Application">
    <vt:lpwstr>Microsoft Azure Information Protection</vt:lpwstr>
  </property>
  <property fmtid="{D5CDD505-2E9C-101B-9397-08002B2CF9AE}" pid="15" name="MSIP_Label_654c3615-41c5-4b89-b528-23679be2a629_Parent">
    <vt:lpwstr>a733a95c-9f67-419b-a145-04b77b99a4d0</vt:lpwstr>
  </property>
  <property fmtid="{D5CDD505-2E9C-101B-9397-08002B2CF9AE}" pid="16" name="MSIP_Label_654c3615-41c5-4b89-b528-23679be2a629_Extended_MSFT_Method">
    <vt:lpwstr>Manual</vt:lpwstr>
  </property>
  <property fmtid="{D5CDD505-2E9C-101B-9397-08002B2CF9AE}" pid="17" name="Sensitivity">
    <vt:lpwstr>External Official</vt:lpwstr>
  </property>
  <property fmtid="{D5CDD505-2E9C-101B-9397-08002B2CF9AE}" pid="18" name="ContentTypeId">
    <vt:lpwstr>0x01010029AD80D66EFD8F47BFA60448A4CC6486</vt:lpwstr>
  </property>
  <property fmtid="{D5CDD505-2E9C-101B-9397-08002B2CF9AE}" pid="19" name="_dlc_DocIdItemGuid">
    <vt:lpwstr>e74db9fe-7150-4394-af7c-5d710ef17df9</vt:lpwstr>
  </property>
</Properties>
</file>